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28" w:rsidRPr="009576B3" w:rsidRDefault="00A51F28"/>
    <w:p w:rsidR="004B2731" w:rsidRPr="009576B3" w:rsidRDefault="004B2731">
      <w:r w:rsidRPr="009576B3">
        <w:t xml:space="preserve">Science Interactions </w:t>
      </w:r>
      <w:r w:rsidRPr="009576B3">
        <w:tab/>
      </w:r>
      <w:r w:rsidRPr="009576B3">
        <w:tab/>
      </w:r>
      <w:r w:rsidRPr="009576B3">
        <w:tab/>
        <w:t>Carbon Recycling</w:t>
      </w:r>
    </w:p>
    <w:p w:rsidR="004B2731" w:rsidRPr="009576B3" w:rsidRDefault="004B2731">
      <w:r w:rsidRPr="009576B3">
        <w:t>Name: ___________________</w:t>
      </w:r>
    </w:p>
    <w:p w:rsidR="004B2731" w:rsidRPr="009576B3" w:rsidRDefault="004B2731">
      <w:r w:rsidRPr="009576B3">
        <w:t>Date:   ___________________</w:t>
      </w:r>
    </w:p>
    <w:p w:rsidR="004B2731" w:rsidRPr="009576B3" w:rsidRDefault="004B2731">
      <w:r w:rsidRPr="009576B3">
        <w:t>Part 1: Where does the carbon go?</w:t>
      </w:r>
    </w:p>
    <w:p w:rsidR="004B2731" w:rsidRPr="004B2731" w:rsidRDefault="004B2731" w:rsidP="004563FD">
      <w:r w:rsidRPr="009576B3">
        <w:t>Procedure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517"/>
        <w:gridCol w:w="8725"/>
      </w:tblGrid>
      <w:tr w:rsidR="004B2731" w:rsidRPr="004B2731">
        <w:trPr>
          <w:trHeight w:val="313"/>
        </w:trPr>
        <w:tc>
          <w:tcPr>
            <w:tcW w:w="0" w:type="auto"/>
            <w:gridSpan w:val="2"/>
          </w:tcPr>
          <w:p w:rsidR="004B2731" w:rsidRPr="004B2731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ICO+Arial,Bold"/>
                <w:color w:val="000000"/>
                <w:szCs w:val="22"/>
              </w:rPr>
            </w:pPr>
            <w:r w:rsidRPr="004B2731">
              <w:rPr>
                <w:rFonts w:cs="BMOICO+Arial,Bold"/>
                <w:b/>
                <w:bCs/>
                <w:color w:val="000000"/>
                <w:szCs w:val="22"/>
              </w:rPr>
              <w:t xml:space="preserve">Photosynthesis Exercise: </w:t>
            </w:r>
          </w:p>
        </w:tc>
      </w:tr>
      <w:tr w:rsidR="004B2731" w:rsidRPr="004B2731">
        <w:trPr>
          <w:trHeight w:val="551"/>
        </w:trPr>
        <w:tc>
          <w:tcPr>
            <w:tcW w:w="0" w:type="auto"/>
          </w:tcPr>
          <w:p w:rsidR="004B2731" w:rsidRPr="004B2731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 xml:space="preserve">(1.) </w:t>
            </w:r>
          </w:p>
        </w:tc>
        <w:tc>
          <w:tcPr>
            <w:tcW w:w="0" w:type="auto"/>
          </w:tcPr>
          <w:p w:rsidR="004B2731" w:rsidRPr="009576B3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 xml:space="preserve">Place about 75 ml of bromothymol blue </w:t>
            </w:r>
            <w:r w:rsidR="00590AF7">
              <w:rPr>
                <w:rFonts w:cs="BMOHMA+Arial"/>
                <w:color w:val="000000"/>
                <w:szCs w:val="22"/>
              </w:rPr>
              <w:t xml:space="preserve">solution </w:t>
            </w:r>
            <w:r w:rsidRPr="004B2731">
              <w:rPr>
                <w:rFonts w:cs="BMOHMA+Arial"/>
                <w:color w:val="000000"/>
                <w:szCs w:val="22"/>
              </w:rPr>
              <w:t xml:space="preserve">into a </w:t>
            </w:r>
            <w:r w:rsidR="003525F3">
              <w:rPr>
                <w:rFonts w:cs="BMOHMA+Arial"/>
                <w:color w:val="000000"/>
                <w:szCs w:val="22"/>
              </w:rPr>
              <w:t>250</w:t>
            </w:r>
            <w:r w:rsidRPr="004B2731">
              <w:rPr>
                <w:rFonts w:cs="BMOHMA+Arial"/>
                <w:color w:val="000000"/>
                <w:szCs w:val="22"/>
              </w:rPr>
              <w:t xml:space="preserve"> ml </w:t>
            </w:r>
            <w:r w:rsidR="00366EA4" w:rsidRPr="009576B3">
              <w:rPr>
                <w:rFonts w:cs="BMOHMA+Arial"/>
                <w:color w:val="000000"/>
                <w:szCs w:val="22"/>
              </w:rPr>
              <w:t xml:space="preserve">beaker </w:t>
            </w:r>
            <w:r w:rsidRPr="004B2731">
              <w:rPr>
                <w:rFonts w:cs="BMOHMA+Arial"/>
                <w:color w:val="000000"/>
                <w:szCs w:val="22"/>
              </w:rPr>
              <w:t>and return to your workstation.</w:t>
            </w:r>
            <w:r w:rsidR="003525F3">
              <w:rPr>
                <w:rFonts w:cs="BMOHMA+Arial"/>
                <w:color w:val="000000"/>
                <w:szCs w:val="22"/>
              </w:rPr>
              <w:t xml:space="preserve">  At your station add 100 ml of water from the water bottle.</w:t>
            </w:r>
            <w:r w:rsidRPr="004B2731">
              <w:rPr>
                <w:rFonts w:cs="BMOHMA+Arial"/>
                <w:color w:val="000000"/>
                <w:szCs w:val="22"/>
              </w:rPr>
              <w:t xml:space="preserve"> </w:t>
            </w:r>
          </w:p>
          <w:p w:rsidR="00366EA4" w:rsidRPr="004B2731" w:rsidRDefault="00366EA4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</w:p>
        </w:tc>
      </w:tr>
      <w:tr w:rsidR="004B2731" w:rsidRPr="004B2731">
        <w:trPr>
          <w:trHeight w:val="1311"/>
        </w:trPr>
        <w:tc>
          <w:tcPr>
            <w:tcW w:w="0" w:type="auto"/>
          </w:tcPr>
          <w:p w:rsidR="004B2731" w:rsidRPr="004B2731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 xml:space="preserve">(2.) </w:t>
            </w:r>
          </w:p>
        </w:tc>
        <w:tc>
          <w:tcPr>
            <w:tcW w:w="0" w:type="auto"/>
          </w:tcPr>
          <w:p w:rsidR="004B2731" w:rsidRPr="009576B3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>Observe the color of the solution. The next step is to introduce carbon dioxide into the solution</w:t>
            </w:r>
            <w:r w:rsidR="00F63A4E">
              <w:rPr>
                <w:rFonts w:cs="BMOHMA+Arial"/>
                <w:color w:val="000000"/>
                <w:szCs w:val="22"/>
              </w:rPr>
              <w:t xml:space="preserve"> and record it in your notebook</w:t>
            </w:r>
            <w:r w:rsidRPr="004B2731">
              <w:rPr>
                <w:rFonts w:cs="BMOHMA+Arial"/>
                <w:color w:val="000000"/>
                <w:szCs w:val="22"/>
              </w:rPr>
              <w:t xml:space="preserve">. We could do this with a carbon dioxide tank like those used for soda dispensers, but that would be overkill. Luckily, there is a ready source of cost-free carbon dioxide within you right now - your lungs. Use a straw from Station 1 to </w:t>
            </w:r>
            <w:r w:rsidRPr="004B2731">
              <w:rPr>
                <w:rFonts w:cs="BMOICO+Arial,Bold"/>
                <w:b/>
                <w:bCs/>
                <w:color w:val="000000"/>
                <w:szCs w:val="22"/>
              </w:rPr>
              <w:t xml:space="preserve">slowly </w:t>
            </w:r>
            <w:r w:rsidRPr="004B2731">
              <w:rPr>
                <w:rFonts w:cs="BMOHMA+Arial"/>
                <w:color w:val="000000"/>
                <w:szCs w:val="22"/>
              </w:rPr>
              <w:t>blow CO</w:t>
            </w:r>
            <w:r w:rsidRPr="004B2731">
              <w:rPr>
                <w:rFonts w:cs="BMOHMA+Arial"/>
                <w:color w:val="000000"/>
                <w:position w:val="-4"/>
                <w:szCs w:val="22"/>
                <w:vertAlign w:val="subscript"/>
              </w:rPr>
              <w:t xml:space="preserve">2 </w:t>
            </w:r>
            <w:r w:rsidRPr="004B2731">
              <w:rPr>
                <w:rFonts w:cs="BMOHMA+Arial"/>
                <w:color w:val="000000"/>
                <w:szCs w:val="22"/>
              </w:rPr>
              <w:t xml:space="preserve">into the solution until it </w:t>
            </w:r>
            <w:r w:rsidRPr="004B2731">
              <w:rPr>
                <w:rFonts w:cs="BMOICO+Arial,Bold"/>
                <w:b/>
                <w:bCs/>
                <w:color w:val="000000"/>
                <w:szCs w:val="22"/>
              </w:rPr>
              <w:t xml:space="preserve">just </w:t>
            </w:r>
            <w:r w:rsidRPr="004B2731">
              <w:rPr>
                <w:rFonts w:cs="BMOHMA+Arial"/>
                <w:color w:val="000000"/>
                <w:szCs w:val="22"/>
              </w:rPr>
              <w:t xml:space="preserve">turns yellow. </w:t>
            </w:r>
          </w:p>
          <w:p w:rsidR="00366EA4" w:rsidRPr="004B2731" w:rsidRDefault="00366EA4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</w:p>
        </w:tc>
      </w:tr>
      <w:tr w:rsidR="004B2731" w:rsidRPr="004B2731" w:rsidTr="000B6E4A">
        <w:trPr>
          <w:trHeight w:val="1415"/>
        </w:trPr>
        <w:tc>
          <w:tcPr>
            <w:tcW w:w="0" w:type="auto"/>
          </w:tcPr>
          <w:p w:rsidR="004B2731" w:rsidRPr="004B2731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 xml:space="preserve">(3.) </w:t>
            </w:r>
          </w:p>
        </w:tc>
        <w:tc>
          <w:tcPr>
            <w:tcW w:w="0" w:type="auto"/>
          </w:tcPr>
          <w:p w:rsidR="00366EA4" w:rsidRPr="004B2731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>When comparing or describing colors, be sure to hold the tubes in front of a white background and be as detailed as possible when describing the color (e.g., use terms like "greenish-blue" or "yellow-green").</w:t>
            </w:r>
          </w:p>
        </w:tc>
      </w:tr>
      <w:tr w:rsidR="004B2731" w:rsidRPr="004B2731">
        <w:trPr>
          <w:trHeight w:val="2324"/>
        </w:trPr>
        <w:tc>
          <w:tcPr>
            <w:tcW w:w="0" w:type="auto"/>
          </w:tcPr>
          <w:p w:rsidR="004B2731" w:rsidRPr="004B2731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 xml:space="preserve">(4.) </w:t>
            </w:r>
          </w:p>
        </w:tc>
        <w:tc>
          <w:tcPr>
            <w:tcW w:w="0" w:type="auto"/>
          </w:tcPr>
          <w:p w:rsidR="00F63A4E" w:rsidRDefault="00F63A4E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>
              <w:rPr>
                <w:rFonts w:cs="BMOHMA+Arial"/>
                <w:color w:val="000000"/>
                <w:szCs w:val="22"/>
              </w:rPr>
              <w:t xml:space="preserve">-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Pour the solution into three </w:t>
            </w:r>
            <w:r w:rsidR="00366EA4" w:rsidRPr="009576B3">
              <w:rPr>
                <w:rFonts w:cs="BMOHMA+Arial"/>
                <w:color w:val="000000"/>
                <w:szCs w:val="22"/>
              </w:rPr>
              <w:t>small test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 tubes, dividing it evenly between them. </w:t>
            </w:r>
          </w:p>
          <w:p w:rsidR="00F63A4E" w:rsidRDefault="00F63A4E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>
              <w:rPr>
                <w:rFonts w:cs="BMOHMA+Arial"/>
                <w:color w:val="000000"/>
                <w:szCs w:val="22"/>
              </w:rPr>
              <w:t xml:space="preserve">-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Obtain two 2-inch pieces of </w:t>
            </w:r>
            <w:r w:rsidR="004B2731" w:rsidRPr="004B2731">
              <w:rPr>
                <w:rFonts w:cs="BMOKBG+Arial,Italic"/>
                <w:color w:val="000000"/>
                <w:szCs w:val="22"/>
              </w:rPr>
              <w:t xml:space="preserve">Elodea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from the open dish at the </w:t>
            </w:r>
            <w:r w:rsidR="004B2731" w:rsidRPr="004B2731">
              <w:rPr>
                <w:rFonts w:cs="BMOKBG+Arial,Italic"/>
                <w:color w:val="000000"/>
                <w:szCs w:val="22"/>
              </w:rPr>
              <w:t xml:space="preserve">Elodea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Station </w:t>
            </w:r>
            <w:r w:rsidR="00F2366F">
              <w:rPr>
                <w:rFonts w:cs="BMOHMA+Arial"/>
                <w:color w:val="000000"/>
                <w:szCs w:val="22"/>
              </w:rPr>
              <w:t xml:space="preserve">and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place them in one of the tubes, and </w:t>
            </w:r>
            <w:r w:rsidR="00366EA4" w:rsidRPr="009576B3">
              <w:rPr>
                <w:rFonts w:cs="BMOHMA+Arial"/>
                <w:color w:val="000000"/>
                <w:szCs w:val="22"/>
              </w:rPr>
              <w:t>seal it with parafi</w:t>
            </w:r>
            <w:r w:rsidR="00590AF7">
              <w:rPr>
                <w:rFonts w:cs="BMOHMA+Arial"/>
                <w:color w:val="000000"/>
                <w:szCs w:val="22"/>
              </w:rPr>
              <w:t>lm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. </w:t>
            </w:r>
          </w:p>
          <w:p w:rsidR="00F63A4E" w:rsidRDefault="00F63A4E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>
              <w:rPr>
                <w:rFonts w:cs="BMOHMA+Arial"/>
                <w:color w:val="000000"/>
                <w:szCs w:val="22"/>
              </w:rPr>
              <w:t xml:space="preserve">-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Obtain two 2-inch pieces of </w:t>
            </w:r>
            <w:r w:rsidR="004B2731" w:rsidRPr="004B2731">
              <w:rPr>
                <w:rFonts w:cs="BMOKBG+Arial,Italic"/>
                <w:color w:val="000000"/>
                <w:szCs w:val="22"/>
              </w:rPr>
              <w:t xml:space="preserve">Elodea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from the covered dish, place them in a second tube covered with aluminum foil (to prevent the entry of light), and </w:t>
            </w:r>
            <w:r w:rsidR="00366EA4" w:rsidRPr="009576B3">
              <w:rPr>
                <w:rFonts w:cs="BMOHMA+Arial"/>
                <w:color w:val="000000"/>
                <w:szCs w:val="22"/>
              </w:rPr>
              <w:t>seal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 it. </w:t>
            </w:r>
          </w:p>
          <w:p w:rsidR="00F63A4E" w:rsidRDefault="00F63A4E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>
              <w:rPr>
                <w:rFonts w:cs="BMOHMA+Arial"/>
                <w:color w:val="000000"/>
                <w:szCs w:val="22"/>
              </w:rPr>
              <w:t xml:space="preserve">-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In both tubes, make sure the plant is completely submerged in the solution. </w:t>
            </w:r>
          </w:p>
          <w:p w:rsidR="00F63A4E" w:rsidRDefault="00F63A4E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>
              <w:rPr>
                <w:rFonts w:cs="BMOHMA+Arial"/>
                <w:color w:val="000000"/>
                <w:szCs w:val="22"/>
              </w:rPr>
              <w:t xml:space="preserve">-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Cap the remaining tube – it will serve as your control. </w:t>
            </w:r>
          </w:p>
          <w:p w:rsidR="00F63A4E" w:rsidRDefault="00F63A4E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>
              <w:rPr>
                <w:rFonts w:cs="BMOHMA+Arial"/>
                <w:color w:val="000000"/>
                <w:szCs w:val="22"/>
              </w:rPr>
              <w:t xml:space="preserve">-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Place the tubes upright on the lab bench approximately 8-10 inches from the lamp. Ensure the light hits all three tubes equally and from the side, not from the top. Turn on the lamp. </w:t>
            </w:r>
          </w:p>
          <w:p w:rsidR="004B2731" w:rsidRPr="009576B3" w:rsidRDefault="00F63A4E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>
              <w:rPr>
                <w:rFonts w:cs="BMOHMA+Arial"/>
                <w:color w:val="000000"/>
                <w:szCs w:val="22"/>
              </w:rPr>
              <w:t xml:space="preserve">- 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While you allow the experiment to run, set up </w:t>
            </w:r>
            <w:r w:rsidR="00366EA4" w:rsidRPr="009576B3">
              <w:rPr>
                <w:rFonts w:cs="BMOHMA+Arial"/>
                <w:color w:val="000000"/>
                <w:szCs w:val="22"/>
              </w:rPr>
              <w:t>your notebook to report your findings.</w:t>
            </w:r>
            <w:r w:rsidR="004B2731" w:rsidRPr="004B2731">
              <w:rPr>
                <w:rFonts w:cs="BMOHMA+Arial"/>
                <w:color w:val="000000"/>
                <w:szCs w:val="22"/>
              </w:rPr>
              <w:t xml:space="preserve"> </w:t>
            </w:r>
          </w:p>
          <w:p w:rsidR="00366EA4" w:rsidRPr="004B2731" w:rsidRDefault="00366EA4" w:rsidP="004B2731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</w:p>
        </w:tc>
      </w:tr>
      <w:tr w:rsidR="004B2731" w:rsidRPr="004B2731">
        <w:trPr>
          <w:trHeight w:val="1564"/>
        </w:trPr>
        <w:tc>
          <w:tcPr>
            <w:tcW w:w="0" w:type="auto"/>
          </w:tcPr>
          <w:p w:rsidR="004B2731" w:rsidRPr="004B2731" w:rsidRDefault="004B2731" w:rsidP="004B2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 xml:space="preserve">(5.) </w:t>
            </w:r>
          </w:p>
        </w:tc>
        <w:tc>
          <w:tcPr>
            <w:tcW w:w="0" w:type="auto"/>
          </w:tcPr>
          <w:p w:rsidR="004B2731" w:rsidRPr="009576B3" w:rsidRDefault="004B2731" w:rsidP="004563FD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  <w:r w:rsidRPr="004B2731">
              <w:rPr>
                <w:rFonts w:cs="BMOHMA+Arial"/>
                <w:color w:val="000000"/>
                <w:szCs w:val="22"/>
              </w:rPr>
              <w:t xml:space="preserve">Allow the plants to sit undisturbed for </w:t>
            </w:r>
            <w:r w:rsidR="00366EA4" w:rsidRPr="009576B3">
              <w:rPr>
                <w:rFonts w:cs="BMOHMA+Arial"/>
                <w:color w:val="000000"/>
                <w:szCs w:val="22"/>
              </w:rPr>
              <w:t>3</w:t>
            </w:r>
            <w:r w:rsidRPr="004B2731">
              <w:rPr>
                <w:rFonts w:cs="BMOHMA+Arial"/>
                <w:color w:val="000000"/>
                <w:szCs w:val="22"/>
              </w:rPr>
              <w:t xml:space="preserve">0 minutes, and then carefully remove the </w:t>
            </w:r>
            <w:r w:rsidRPr="004B2731">
              <w:rPr>
                <w:rFonts w:cs="BMOKBG+Arial,Italic"/>
                <w:color w:val="000000"/>
                <w:szCs w:val="22"/>
              </w:rPr>
              <w:t xml:space="preserve">Elodea </w:t>
            </w:r>
            <w:r w:rsidRPr="004B2731">
              <w:rPr>
                <w:rFonts w:cs="BMOHMA+Arial"/>
                <w:color w:val="000000"/>
                <w:szCs w:val="22"/>
              </w:rPr>
              <w:t xml:space="preserve">plants from the tubes. Determine the color of the solution against a white </w:t>
            </w:r>
            <w:proofErr w:type="gramStart"/>
            <w:r w:rsidRPr="004B2731">
              <w:rPr>
                <w:rFonts w:cs="BMOHMA+Arial"/>
                <w:color w:val="000000"/>
                <w:szCs w:val="22"/>
              </w:rPr>
              <w:t>background,</w:t>
            </w:r>
            <w:proofErr w:type="gramEnd"/>
            <w:r w:rsidRPr="004B2731">
              <w:rPr>
                <w:rFonts w:cs="BMOHMA+Arial"/>
                <w:color w:val="000000"/>
                <w:szCs w:val="22"/>
              </w:rPr>
              <w:t xml:space="preserve"> record them in </w:t>
            </w:r>
            <w:r w:rsidR="004563FD" w:rsidRPr="009576B3">
              <w:rPr>
                <w:rFonts w:cs="BMOHMA+Arial"/>
                <w:color w:val="000000"/>
                <w:szCs w:val="22"/>
              </w:rPr>
              <w:t xml:space="preserve">your notebook.  </w:t>
            </w:r>
            <w:r w:rsidRPr="004B2731">
              <w:rPr>
                <w:rFonts w:cs="BMOHMA+Arial"/>
                <w:color w:val="000000"/>
                <w:szCs w:val="22"/>
              </w:rPr>
              <w:t xml:space="preserve">After all measurements have been completed, </w:t>
            </w:r>
            <w:r w:rsidR="004563FD" w:rsidRPr="009576B3">
              <w:rPr>
                <w:rFonts w:cs="BMOHMA+Arial"/>
                <w:color w:val="000000"/>
                <w:szCs w:val="22"/>
              </w:rPr>
              <w:t>r</w:t>
            </w:r>
            <w:r w:rsidRPr="004B2731">
              <w:rPr>
                <w:rFonts w:cs="BMOHMA+Arial"/>
                <w:color w:val="000000"/>
                <w:szCs w:val="22"/>
              </w:rPr>
              <w:t xml:space="preserve">inse out your glassware and throw away your used straw. </w:t>
            </w:r>
          </w:p>
          <w:p w:rsidR="004563FD" w:rsidRPr="009576B3" w:rsidRDefault="004563FD" w:rsidP="004563FD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</w:p>
          <w:bookmarkStart w:id="0" w:name="Q1"/>
          <w:p w:rsidR="004563FD" w:rsidRPr="009576B3" w:rsidRDefault="006C55B5" w:rsidP="004563FD">
            <w:pPr>
              <w:pStyle w:val="embeddedanswer"/>
              <w:rPr>
                <w:rFonts w:asciiTheme="minorHAnsi" w:hAnsiTheme="minorHAnsi"/>
                <w:color w:val="000000"/>
              </w:rPr>
            </w:pPr>
            <w:r w:rsidRPr="009576B3">
              <w:rPr>
                <w:rFonts w:asciiTheme="minorHAnsi" w:hAnsiTheme="minorHAnsi"/>
                <w:color w:val="000000"/>
              </w:rPr>
              <w:fldChar w:fldCharType="begin"/>
            </w:r>
            <w:r w:rsidR="004563FD" w:rsidRPr="009576B3">
              <w:rPr>
                <w:rFonts w:asciiTheme="minorHAnsi" w:hAnsiTheme="minorHAnsi"/>
                <w:color w:val="000000"/>
              </w:rPr>
              <w:instrText xml:space="preserve"> HYPERLINK "http://www.esta-uk.org/jesei/plants/students.htm" \l "Q1" </w:instrText>
            </w:r>
            <w:r w:rsidRPr="009576B3">
              <w:rPr>
                <w:rFonts w:asciiTheme="minorHAnsi" w:hAnsiTheme="minorHAnsi"/>
                <w:color w:val="000000"/>
              </w:rPr>
              <w:fldChar w:fldCharType="separate"/>
            </w:r>
            <w:r w:rsidR="004563FD" w:rsidRPr="009576B3">
              <w:rPr>
                <w:rStyle w:val="Hyperlink"/>
                <w:rFonts w:asciiTheme="minorHAnsi" w:hAnsiTheme="minorHAnsi"/>
                <w:b/>
                <w:bCs/>
                <w:color w:val="0000FF"/>
              </w:rPr>
              <w:t>Q 1</w:t>
            </w:r>
            <w:r w:rsidRPr="009576B3">
              <w:rPr>
                <w:rFonts w:asciiTheme="minorHAnsi" w:hAnsiTheme="minorHAnsi"/>
                <w:color w:val="000000"/>
              </w:rPr>
              <w:fldChar w:fldCharType="end"/>
            </w:r>
            <w:bookmarkEnd w:id="0"/>
            <w:r w:rsidR="004563FD" w:rsidRPr="009576B3">
              <w:rPr>
                <w:rFonts w:asciiTheme="minorHAnsi" w:hAnsiTheme="minorHAnsi"/>
                <w:color w:val="000000"/>
              </w:rPr>
              <w:t xml:space="preserve">.     What happened to the indicator in the tube containing Elodea? </w:t>
            </w:r>
          </w:p>
          <w:bookmarkStart w:id="1" w:name="Q2"/>
          <w:p w:rsidR="004563FD" w:rsidRPr="009576B3" w:rsidRDefault="006C55B5" w:rsidP="004563FD">
            <w:pPr>
              <w:pStyle w:val="embeddedanswer"/>
              <w:rPr>
                <w:rFonts w:asciiTheme="minorHAnsi" w:hAnsiTheme="minorHAnsi"/>
                <w:color w:val="000000"/>
              </w:rPr>
            </w:pPr>
            <w:r w:rsidRPr="009576B3">
              <w:rPr>
                <w:rFonts w:asciiTheme="minorHAnsi" w:hAnsiTheme="minorHAnsi"/>
                <w:color w:val="000000"/>
              </w:rPr>
              <w:fldChar w:fldCharType="begin"/>
            </w:r>
            <w:r w:rsidR="004563FD" w:rsidRPr="009576B3">
              <w:rPr>
                <w:rFonts w:asciiTheme="minorHAnsi" w:hAnsiTheme="minorHAnsi"/>
                <w:color w:val="000000"/>
              </w:rPr>
              <w:instrText xml:space="preserve"> HYPERLINK "http://www.esta-uk.org/jesei/plants/students.htm" \l "Q2" </w:instrText>
            </w:r>
            <w:r w:rsidRPr="009576B3">
              <w:rPr>
                <w:rFonts w:asciiTheme="minorHAnsi" w:hAnsiTheme="minorHAnsi"/>
                <w:color w:val="000000"/>
              </w:rPr>
              <w:fldChar w:fldCharType="separate"/>
            </w:r>
            <w:r w:rsidR="004563FD" w:rsidRPr="009576B3">
              <w:rPr>
                <w:rStyle w:val="Hyperlink"/>
                <w:rFonts w:asciiTheme="minorHAnsi" w:hAnsiTheme="minorHAnsi"/>
                <w:b/>
                <w:bCs/>
                <w:color w:val="0000FF"/>
              </w:rPr>
              <w:t>Q 2</w:t>
            </w:r>
            <w:r w:rsidRPr="009576B3">
              <w:rPr>
                <w:rFonts w:asciiTheme="minorHAnsi" w:hAnsiTheme="minorHAnsi"/>
                <w:color w:val="000000"/>
              </w:rPr>
              <w:fldChar w:fldCharType="end"/>
            </w:r>
            <w:bookmarkEnd w:id="1"/>
            <w:r w:rsidR="004563FD" w:rsidRPr="009576B3">
              <w:rPr>
                <w:rFonts w:asciiTheme="minorHAnsi" w:hAnsiTheme="minorHAnsi"/>
                <w:color w:val="000000"/>
              </w:rPr>
              <w:t xml:space="preserve">.     What does this mean? </w:t>
            </w:r>
          </w:p>
          <w:bookmarkStart w:id="2" w:name="Q3"/>
          <w:p w:rsidR="004563FD" w:rsidRPr="009576B3" w:rsidRDefault="006C55B5" w:rsidP="004563FD">
            <w:pPr>
              <w:pStyle w:val="embeddedanswer"/>
              <w:rPr>
                <w:rFonts w:asciiTheme="minorHAnsi" w:hAnsiTheme="minorHAnsi"/>
                <w:color w:val="000000"/>
              </w:rPr>
            </w:pPr>
            <w:r w:rsidRPr="009576B3">
              <w:rPr>
                <w:rFonts w:asciiTheme="minorHAnsi" w:hAnsiTheme="minorHAnsi"/>
                <w:color w:val="000000"/>
              </w:rPr>
              <w:fldChar w:fldCharType="begin"/>
            </w:r>
            <w:r w:rsidR="004563FD" w:rsidRPr="009576B3">
              <w:rPr>
                <w:rFonts w:asciiTheme="minorHAnsi" w:hAnsiTheme="minorHAnsi"/>
                <w:color w:val="000000"/>
              </w:rPr>
              <w:instrText xml:space="preserve"> HYPERLINK "http://www.esta-uk.org/jesei/plants/students.htm" \l "Q3" </w:instrText>
            </w:r>
            <w:r w:rsidRPr="009576B3">
              <w:rPr>
                <w:rFonts w:asciiTheme="minorHAnsi" w:hAnsiTheme="minorHAnsi"/>
                <w:color w:val="000000"/>
              </w:rPr>
              <w:fldChar w:fldCharType="separate"/>
            </w:r>
            <w:r w:rsidR="004563FD" w:rsidRPr="009576B3">
              <w:rPr>
                <w:rStyle w:val="Hyperlink"/>
                <w:rFonts w:asciiTheme="minorHAnsi" w:hAnsiTheme="minorHAnsi"/>
                <w:b/>
                <w:bCs/>
                <w:color w:val="0000FF"/>
              </w:rPr>
              <w:t>Q 3</w:t>
            </w:r>
            <w:r w:rsidRPr="009576B3">
              <w:rPr>
                <w:rFonts w:asciiTheme="minorHAnsi" w:hAnsiTheme="minorHAnsi"/>
                <w:color w:val="000000"/>
              </w:rPr>
              <w:fldChar w:fldCharType="end"/>
            </w:r>
            <w:bookmarkEnd w:id="2"/>
            <w:r w:rsidR="004563FD" w:rsidRPr="009576B3">
              <w:rPr>
                <w:rFonts w:asciiTheme="minorHAnsi" w:hAnsiTheme="minorHAnsi"/>
                <w:color w:val="000000"/>
              </w:rPr>
              <w:t xml:space="preserve">.     How do you know it was due to the Elodea? </w:t>
            </w:r>
          </w:p>
          <w:bookmarkStart w:id="3" w:name="Q4"/>
          <w:p w:rsidR="004563FD" w:rsidRPr="009576B3" w:rsidRDefault="006C55B5" w:rsidP="004563FD">
            <w:pPr>
              <w:pStyle w:val="embeddedanswer"/>
              <w:rPr>
                <w:rFonts w:asciiTheme="minorHAnsi" w:hAnsiTheme="minorHAnsi"/>
                <w:color w:val="000000"/>
              </w:rPr>
            </w:pPr>
            <w:r w:rsidRPr="009576B3">
              <w:rPr>
                <w:rFonts w:asciiTheme="minorHAnsi" w:hAnsiTheme="minorHAnsi"/>
                <w:color w:val="000000"/>
              </w:rPr>
              <w:fldChar w:fldCharType="begin"/>
            </w:r>
            <w:r w:rsidR="004563FD" w:rsidRPr="009576B3">
              <w:rPr>
                <w:rFonts w:asciiTheme="minorHAnsi" w:hAnsiTheme="minorHAnsi"/>
                <w:color w:val="000000"/>
              </w:rPr>
              <w:instrText xml:space="preserve"> HYPERLINK "http://www.esta-uk.org/jesei/plants/students.htm" \l "Q4" </w:instrText>
            </w:r>
            <w:r w:rsidRPr="009576B3">
              <w:rPr>
                <w:rFonts w:asciiTheme="minorHAnsi" w:hAnsiTheme="minorHAnsi"/>
                <w:color w:val="000000"/>
              </w:rPr>
              <w:fldChar w:fldCharType="separate"/>
            </w:r>
            <w:r w:rsidR="004563FD" w:rsidRPr="009576B3">
              <w:rPr>
                <w:rStyle w:val="Hyperlink"/>
                <w:rFonts w:asciiTheme="minorHAnsi" w:hAnsiTheme="minorHAnsi"/>
                <w:b/>
                <w:bCs/>
                <w:color w:val="0000FF"/>
              </w:rPr>
              <w:t>Q 4</w:t>
            </w:r>
            <w:r w:rsidRPr="009576B3">
              <w:rPr>
                <w:rFonts w:asciiTheme="minorHAnsi" w:hAnsiTheme="minorHAnsi"/>
                <w:color w:val="000000"/>
              </w:rPr>
              <w:fldChar w:fldCharType="end"/>
            </w:r>
            <w:bookmarkEnd w:id="3"/>
            <w:r w:rsidR="004563FD" w:rsidRPr="009576B3">
              <w:rPr>
                <w:rFonts w:asciiTheme="minorHAnsi" w:hAnsiTheme="minorHAnsi"/>
                <w:color w:val="000000"/>
              </w:rPr>
              <w:t xml:space="preserve">.     What caused this to happen? </w:t>
            </w:r>
          </w:p>
          <w:bookmarkStart w:id="4" w:name="Q6"/>
          <w:p w:rsidR="004563FD" w:rsidRPr="009576B3" w:rsidRDefault="006C55B5" w:rsidP="004563FD">
            <w:pPr>
              <w:pStyle w:val="embeddedanswer"/>
              <w:rPr>
                <w:rFonts w:asciiTheme="minorHAnsi" w:hAnsiTheme="minorHAnsi"/>
                <w:color w:val="000000"/>
              </w:rPr>
            </w:pPr>
            <w:r w:rsidRPr="009576B3">
              <w:rPr>
                <w:rFonts w:asciiTheme="minorHAnsi" w:hAnsiTheme="minorHAnsi"/>
                <w:color w:val="000000"/>
              </w:rPr>
              <w:fldChar w:fldCharType="begin"/>
            </w:r>
            <w:r w:rsidR="004563FD" w:rsidRPr="009576B3">
              <w:rPr>
                <w:rFonts w:asciiTheme="minorHAnsi" w:hAnsiTheme="minorHAnsi"/>
                <w:color w:val="000000"/>
              </w:rPr>
              <w:instrText xml:space="preserve"> HYPERLINK "http://www.esta-uk.org/jesei/plants/students.htm" \l "Q6" </w:instrText>
            </w:r>
            <w:r w:rsidRPr="009576B3">
              <w:rPr>
                <w:rFonts w:asciiTheme="minorHAnsi" w:hAnsiTheme="minorHAnsi"/>
                <w:color w:val="000000"/>
              </w:rPr>
              <w:fldChar w:fldCharType="separate"/>
            </w:r>
            <w:r w:rsidR="004563FD" w:rsidRPr="009576B3">
              <w:rPr>
                <w:rStyle w:val="Hyperlink"/>
                <w:rFonts w:asciiTheme="minorHAnsi" w:hAnsiTheme="minorHAnsi"/>
                <w:b/>
                <w:bCs/>
                <w:color w:val="0000FF"/>
              </w:rPr>
              <w:t>Q 5</w:t>
            </w:r>
            <w:r w:rsidRPr="009576B3">
              <w:rPr>
                <w:rFonts w:asciiTheme="minorHAnsi" w:hAnsiTheme="minorHAnsi"/>
                <w:color w:val="000000"/>
              </w:rPr>
              <w:fldChar w:fldCharType="end"/>
            </w:r>
            <w:bookmarkEnd w:id="4"/>
            <w:r w:rsidR="004563FD" w:rsidRPr="009576B3">
              <w:rPr>
                <w:rFonts w:asciiTheme="minorHAnsi" w:hAnsiTheme="minorHAnsi"/>
                <w:color w:val="000000"/>
              </w:rPr>
              <w:t xml:space="preserve">.     State two ways in which this carbon can be returned to the atmosphere. </w:t>
            </w:r>
          </w:p>
          <w:p w:rsidR="004563FD" w:rsidRPr="004B2731" w:rsidRDefault="004563FD" w:rsidP="004563FD">
            <w:pPr>
              <w:autoSpaceDE w:val="0"/>
              <w:autoSpaceDN w:val="0"/>
              <w:adjustRightInd w:val="0"/>
              <w:spacing w:after="0" w:line="240" w:lineRule="auto"/>
              <w:rPr>
                <w:rFonts w:cs="BMOHMA+Arial"/>
                <w:color w:val="000000"/>
                <w:szCs w:val="22"/>
              </w:rPr>
            </w:pPr>
          </w:p>
        </w:tc>
      </w:tr>
    </w:tbl>
    <w:p w:rsidR="004B2731" w:rsidRPr="009576B3" w:rsidRDefault="004B2731"/>
    <w:sectPr w:rsidR="004B2731" w:rsidRPr="009576B3" w:rsidSect="00A51F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MOIC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MOHMA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MOKBG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B2731"/>
    <w:rsid w:val="000B6E4A"/>
    <w:rsid w:val="003525F3"/>
    <w:rsid w:val="00352FE4"/>
    <w:rsid w:val="00366EA4"/>
    <w:rsid w:val="004563FD"/>
    <w:rsid w:val="004B2731"/>
    <w:rsid w:val="00590AF7"/>
    <w:rsid w:val="006C55B5"/>
    <w:rsid w:val="0073244A"/>
    <w:rsid w:val="008504A3"/>
    <w:rsid w:val="008D138F"/>
    <w:rsid w:val="009576B3"/>
    <w:rsid w:val="00A51F28"/>
    <w:rsid w:val="00D824BE"/>
    <w:rsid w:val="00F2366F"/>
    <w:rsid w:val="00F63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B2731"/>
    <w:pPr>
      <w:autoSpaceDE w:val="0"/>
      <w:autoSpaceDN w:val="0"/>
      <w:adjustRightInd w:val="0"/>
      <w:spacing w:after="0" w:line="240" w:lineRule="auto"/>
    </w:pPr>
    <w:rPr>
      <w:rFonts w:ascii="BMOICO+Arial,Bold" w:hAnsi="BMOICO+Arial,Bold" w:cs="BMOICO+Arial,Bol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563FD"/>
    <w:rPr>
      <w:strike w:val="0"/>
      <w:dstrike w:val="0"/>
      <w:color w:val="CC0000"/>
      <w:u w:val="none"/>
      <w:effect w:val="none"/>
    </w:rPr>
  </w:style>
  <w:style w:type="paragraph" w:customStyle="1" w:styleId="embeddedanswer">
    <w:name w:val="embeddedanswer"/>
    <w:basedOn w:val="Normal"/>
    <w:rsid w:val="004563FD"/>
    <w:pPr>
      <w:spacing w:after="120" w:line="240" w:lineRule="auto"/>
      <w:ind w:left="720" w:hanging="720"/>
    </w:pPr>
    <w:rPr>
      <w:rFonts w:ascii="Arial" w:eastAsia="Times New Roman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iLLuSioN</cp:lastModifiedBy>
  <cp:revision>11</cp:revision>
  <cp:lastPrinted>2007-10-09T03:49:00Z</cp:lastPrinted>
  <dcterms:created xsi:type="dcterms:W3CDTF">2007-10-03T00:40:00Z</dcterms:created>
  <dcterms:modified xsi:type="dcterms:W3CDTF">2008-10-01T07:55:00Z</dcterms:modified>
</cp:coreProperties>
</file>